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CE" w:rsidRPr="00492735" w:rsidRDefault="00492735" w:rsidP="00492735">
      <w:pPr>
        <w:jc w:val="center"/>
        <w:rPr>
          <w:b/>
          <w:sz w:val="28"/>
          <w:szCs w:val="28"/>
        </w:rPr>
      </w:pPr>
      <w:r w:rsidRPr="00492735">
        <w:rPr>
          <w:b/>
          <w:sz w:val="28"/>
          <w:szCs w:val="28"/>
        </w:rPr>
        <w:t>Контрольная работа по дисциплине «Охрана труда»</w:t>
      </w:r>
    </w:p>
    <w:p w:rsidR="00492735" w:rsidRDefault="00492735" w:rsidP="00492735">
      <w:pPr>
        <w:jc w:val="center"/>
        <w:rPr>
          <w:b/>
          <w:sz w:val="28"/>
          <w:szCs w:val="28"/>
        </w:rPr>
      </w:pPr>
      <w:r w:rsidRPr="00492735">
        <w:rPr>
          <w:b/>
          <w:sz w:val="28"/>
          <w:szCs w:val="28"/>
        </w:rPr>
        <w:t>для студентов заочной формы обучения</w:t>
      </w:r>
    </w:p>
    <w:p w:rsidR="00492735" w:rsidRDefault="00492735" w:rsidP="00492735">
      <w:pPr>
        <w:jc w:val="center"/>
        <w:rPr>
          <w:b/>
          <w:sz w:val="28"/>
          <w:szCs w:val="28"/>
        </w:rPr>
      </w:pPr>
    </w:p>
    <w:p w:rsidR="00492735" w:rsidRDefault="00492735" w:rsidP="00492735">
      <w:pPr>
        <w:pStyle w:val="3"/>
        <w:spacing w:line="240" w:lineRule="auto"/>
        <w:ind w:firstLine="540"/>
        <w:jc w:val="both"/>
        <w:rPr>
          <w:sz w:val="24"/>
        </w:rPr>
      </w:pPr>
      <w:r>
        <w:rPr>
          <w:sz w:val="24"/>
        </w:rPr>
        <w:t>Студент выполняет контрольную работу по индивидуальному варианту задания. В каждый вариант задания входят девять вопросов и одна задача. Номер варианта определяется порядковым номером студента в журнале. Против номера варианта указаны номера вопросов и задачи, подлежащие выполнению в контрольной работе.</w:t>
      </w:r>
    </w:p>
    <w:p w:rsidR="00492735" w:rsidRDefault="00693EA7" w:rsidP="00492735">
      <w:pPr>
        <w:ind w:firstLine="540"/>
        <w:jc w:val="both"/>
      </w:pPr>
      <w:r>
        <w:t>Работа должна быть выполнена чернилами чётко и разборчиво</w:t>
      </w:r>
      <w:r w:rsidR="00492735">
        <w:t xml:space="preserve">. Отвечая на вопросы, не следует переписывать текст, а нужно излагать содержание своими словами. Причём, в ответе должно отражаться основное содержание вопроса. Перед каждым ответом необходимо поместить текст вопроса. При выполнении контрольной работы следует пользоваться содержанием </w:t>
      </w:r>
      <w:proofErr w:type="spellStart"/>
      <w:r w:rsidR="00492735">
        <w:t>ГОСТов</w:t>
      </w:r>
      <w:proofErr w:type="spellEnd"/>
      <w:r w:rsidR="00492735">
        <w:t xml:space="preserve">, </w:t>
      </w:r>
      <w:proofErr w:type="spellStart"/>
      <w:r w:rsidR="00492735">
        <w:t>СниП</w:t>
      </w:r>
      <w:proofErr w:type="spellEnd"/>
      <w:r w:rsidR="00492735">
        <w:t xml:space="preserve">, СН, </w:t>
      </w:r>
      <w:proofErr w:type="spellStart"/>
      <w:r w:rsidR="00492735">
        <w:t>СанПиН</w:t>
      </w:r>
      <w:proofErr w:type="spellEnd"/>
      <w:r w:rsidR="00492735">
        <w:t xml:space="preserve">. </w:t>
      </w:r>
    </w:p>
    <w:p w:rsidR="00492735" w:rsidRDefault="00492735" w:rsidP="00492735">
      <w:pPr>
        <w:ind w:firstLine="540"/>
        <w:jc w:val="both"/>
      </w:pPr>
      <w:r>
        <w:t xml:space="preserve">В конце контрольной работы необходимо привести перечень использованной литературы (включая </w:t>
      </w:r>
      <w:proofErr w:type="spellStart"/>
      <w:r>
        <w:t>ГОСТы</w:t>
      </w:r>
      <w:proofErr w:type="spellEnd"/>
      <w:r>
        <w:t xml:space="preserve">, СН, </w:t>
      </w:r>
      <w:proofErr w:type="spellStart"/>
      <w:r>
        <w:t>СниП</w:t>
      </w:r>
      <w:proofErr w:type="spellEnd"/>
      <w:r>
        <w:t>, Правила).</w:t>
      </w:r>
    </w:p>
    <w:p w:rsidR="00492735" w:rsidRDefault="00492735" w:rsidP="00492735">
      <w:pPr>
        <w:ind w:firstLine="540"/>
        <w:jc w:val="both"/>
      </w:pPr>
      <w:r>
        <w:t>Ниже приводятся номера вариантов и номера контрольных вопросов, включённых в задание - таблица 1.</w:t>
      </w:r>
    </w:p>
    <w:p w:rsidR="00492735" w:rsidRDefault="00492735" w:rsidP="00492735">
      <w:pPr>
        <w:ind w:firstLine="540"/>
        <w:rPr>
          <w:sz w:val="28"/>
          <w:szCs w:val="28"/>
        </w:rPr>
      </w:pPr>
    </w:p>
    <w:p w:rsidR="00492735" w:rsidRDefault="00492735" w:rsidP="00D217BF">
      <w:r>
        <w:t>Таблица 1 - Номера вариантов контрольных вопросов</w:t>
      </w:r>
    </w:p>
    <w:p w:rsidR="00D217BF" w:rsidRDefault="00D217BF" w:rsidP="00D217BF"/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574"/>
        <w:gridCol w:w="501"/>
        <w:gridCol w:w="495"/>
        <w:gridCol w:w="580"/>
        <w:gridCol w:w="580"/>
        <w:gridCol w:w="1230"/>
      </w:tblGrid>
      <w:tr w:rsidR="00492735" w:rsidTr="00FC287C">
        <w:trPr>
          <w:cantSplit/>
          <w:trHeight w:val="6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5" w:rsidRDefault="00492735" w:rsidP="00D217BF">
            <w:pPr>
              <w:ind w:left="113" w:right="113"/>
              <w:jc w:val="center"/>
            </w:pPr>
            <w:r>
              <w:t>Номера вариантов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5" w:rsidRPr="003F6C49" w:rsidRDefault="00492735" w:rsidP="00E401BA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3F6C49">
              <w:rPr>
                <w:b w:val="0"/>
                <w:sz w:val="24"/>
                <w:szCs w:val="24"/>
              </w:rPr>
              <w:t>Номера контрольных вопросов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5" w:rsidRDefault="00FC287C" w:rsidP="00D217BF">
            <w:pPr>
              <w:ind w:left="113" w:right="113"/>
              <w:jc w:val="center"/>
            </w:pPr>
            <w:r>
              <w:t>Номер</w:t>
            </w:r>
            <w:r w:rsidR="00492735">
              <w:t xml:space="preserve"> задач</w:t>
            </w:r>
            <w:r>
              <w:t>и</w:t>
            </w:r>
          </w:p>
        </w:tc>
      </w:tr>
      <w:tr w:rsidR="00E401BA" w:rsidTr="00FC287C">
        <w:trPr>
          <w:trHeight w:val="465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E401BA" w:rsidRDefault="00E401BA" w:rsidP="00693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E401BA" w:rsidRDefault="00E401BA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FC287C" w:rsidRDefault="00FC287C" w:rsidP="00FC2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C287C" w:rsidRDefault="00FC287C" w:rsidP="00FC2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C287C" w:rsidRDefault="00FC287C" w:rsidP="00FC2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C287C" w:rsidRDefault="00FC287C" w:rsidP="00FC2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FC287C" w:rsidRDefault="00FC287C" w:rsidP="00FC2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FC287C" w:rsidRDefault="00FC287C" w:rsidP="00FC2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C287C" w:rsidRDefault="00FC287C" w:rsidP="00D21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492735" w:rsidRDefault="00492735" w:rsidP="00492735">
      <w:pPr>
        <w:ind w:firstLine="540"/>
        <w:rPr>
          <w:sz w:val="28"/>
          <w:szCs w:val="28"/>
        </w:rPr>
      </w:pPr>
    </w:p>
    <w:p w:rsidR="00A13ABC" w:rsidRPr="00A13ABC" w:rsidRDefault="00A13ABC" w:rsidP="00A13ABC">
      <w:pPr>
        <w:pStyle w:val="30"/>
        <w:spacing w:line="240" w:lineRule="auto"/>
        <w:ind w:left="0" w:firstLine="0"/>
      </w:pPr>
      <w:r>
        <w:t>Перечень вопросов и задач для контрольной работы</w:t>
      </w:r>
    </w:p>
    <w:p w:rsidR="00A13ABC" w:rsidRDefault="00A13ABC" w:rsidP="00492735">
      <w:pPr>
        <w:ind w:firstLine="540"/>
        <w:rPr>
          <w:sz w:val="28"/>
          <w:szCs w:val="28"/>
        </w:rPr>
      </w:pP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Основные законодательные акты РФ по охране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Основные понятия в области охраны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Основные направления государственной политики в области охраны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Права и обязанности работника в области охраны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Компенсации за тяжёлые, вредные и опасные условия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Ответственность работодателя, главных специалистов за нарушение законодательства, правил и норм охраны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Коллективный договор и соглашение по охране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Рабочее время.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lastRenderedPageBreak/>
        <w:t>Время отдыха.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Правила обеспечения работников специальной одеждой, специальной обувью и другими средствами индивидуальной защиты.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Порядок разработки и утверждения правил и инструкций по охране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Создание и оборудование кабинетов и уголков по охране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Порядок возмещения вреда пострадавшим на производстве.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Система управления охраной труда, направление работ.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Трёхступенчатый административно – общественный контроль по охране труда и проведение дня охраны труда в организации.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Организация обучения и проверки знаний по охране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Классификация опасных и вредных производственных факторов.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proofErr w:type="spellStart"/>
      <w:r>
        <w:t>Медико</w:t>
      </w:r>
      <w:proofErr w:type="spellEnd"/>
      <w:r>
        <w:t xml:space="preserve"> – профилактические мероприятия.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Право работника на труд в условиях, соответствующих требованиям охраны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Гарантии права работников на труд в условиях, соответствующих требованиям охраны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Служба охраны труда в организации. Её задачи.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Финансирование мероприятий по улучшению условий и охраны труда.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Федеральная инспекция труда. Её функции, права.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Аттестация рабочих мест по условиям труда. Цели и задачи аттестации. Организация аттестации рабочих мест на предприятии.</w:t>
      </w:r>
    </w:p>
    <w:p w:rsidR="00A13ABC" w:rsidRDefault="00A13ABC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Организация проведения обязательного социального страхования работников от несчастных случаев на производстве и профессионального заболеваний.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Организация проведения работ повышенной опасности на предприятии. Перечень работ повышенной опасности.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Нормы и условия бесплатной выдачи молока или других равноценных пищевых продуктов работникам, занятым на работах с вредными условиями труда.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Какими документами следует пользоваться при определении работ, при которых показана выдача молока? Порядок выдачи молока.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На основании какого </w:t>
      </w:r>
      <w:proofErr w:type="spellStart"/>
      <w:r>
        <w:t>ГОСТа</w:t>
      </w:r>
      <w:proofErr w:type="spellEnd"/>
      <w:r>
        <w:t xml:space="preserve"> проводятся инструктажи? Вид инструктажей. Какие документы оформляются при проведении инструктажей.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Содержание вводного инструктажа (основные вопросы). Когда, кто проводит, где регистрируется?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Содержание первичного инструктажа на рабочем месте (основные вопросы). Когда, кто проводит, где регистрируется?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Содержание повторного инструктажа (основные вопросы). Когда, кто проводит, где регистрируется?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Содержание внепланового инструктажа (основные вопросы). Когда, кто проводит, где регистрируется?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Приведите перечень работ повышенной опасности и опишите организацию проведения этих работ.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Какие несчастные случаи подлежат расследованию и учёту?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 расследуются групповые несчастные случаи? Куда должен сообщить работодатель о групповом несчастном случае?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Кто расследует и учитывает несчастные случаи с учащимися, проходящими производственную практику под руководством: а) технического персонала учебного заведения; б) технического персонала предприятия?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Охрана труда женщин.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lastRenderedPageBreak/>
        <w:t>Куда, кому направляются акты Формы Н – 1 после утверждения их работодателем? Куда (кому) должен сообщить работодатель о несчастном случае на производстве со смертельным исходом? Каков порядок расследования несчастного случая со смертельным исходом?</w:t>
      </w:r>
    </w:p>
    <w:p w:rsidR="003F06A0" w:rsidRDefault="003F06A0" w:rsidP="00DD5FB9">
      <w:pPr>
        <w:numPr>
          <w:ilvl w:val="0"/>
          <w:numId w:val="1"/>
        </w:numPr>
        <w:ind w:hanging="510"/>
        <w:jc w:val="both"/>
      </w:pPr>
      <w:r>
        <w:t>Каков порядок расследования и учёта несчастных случаев на производстве с работником, прикомандированным из другой организации?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Каково назначение инспекций </w:t>
      </w:r>
      <w:proofErr w:type="spellStart"/>
      <w:r>
        <w:t>Госэнергонадзора</w:t>
      </w:r>
      <w:proofErr w:type="spellEnd"/>
      <w:r>
        <w:t>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Охрана труда молодёжи.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Обязанности работодателя в области охраны труда.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К каким профессиональным заболеваниям может привести наличие в зоне дыхания человека </w:t>
      </w:r>
      <w:proofErr w:type="spellStart"/>
      <w:r>
        <w:t>кремнесодержащей</w:t>
      </w:r>
      <w:proofErr w:type="spellEnd"/>
      <w:r>
        <w:t xml:space="preserve"> пыли? Приведите в качестве примера предельно-допустимую концентрацию какой –либо вредной пыли. Опишите методику определения фактической концентрации пыли в рабочей зоне.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Каково действие угарного газа, паров аммиака, бензина на человека? Приведите предельно допустимые концентрации паров данных веществ в воздухе рабочей зоны. Опишите методику определения загазованности воздуха в рабочей зоне с помощью прибора УГ – 2.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Метеорологические условия в рабочей зоне и их действие на самочувствие человека в соответствии с </w:t>
      </w:r>
      <w:proofErr w:type="spellStart"/>
      <w:r>
        <w:t>ГОСТом</w:t>
      </w:r>
      <w:proofErr w:type="spellEnd"/>
      <w:r>
        <w:t xml:space="preserve"> 12.1.005, </w:t>
      </w:r>
      <w:proofErr w:type="spellStart"/>
      <w:r>
        <w:t>СанП</w:t>
      </w:r>
      <w:proofErr w:type="spellEnd"/>
      <w:r>
        <w:t xml:space="preserve"> и Н 2.2.4.548.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Опишите методику определения относительной влажности и скорости движения воздуха на рабочем месте. Какая относительная влажность и скорость воздуха при работе в помещениях считаются оптимальными?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Факторы, определяющие исход </w:t>
      </w:r>
      <w:proofErr w:type="spellStart"/>
      <w:r>
        <w:t>электротравм</w:t>
      </w:r>
      <w:proofErr w:type="spellEnd"/>
      <w:r>
        <w:t>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На сколько разрядов по зрительному напряжению делятся работы? Что нужно знать, чтобы определить разряд работы по зрительному напряжению?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 определяется под разряд работы по зрительному напряжению? Приведите примеры.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Что понимается при искусственном освещении под системой общего и комбинированного освещения? 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Опишите, каким образом следует организовать искусственное освещение газогенераторных помещений?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 нормируется естественное освещение при боковом, верхнем и комбинированном расположении световых проёмов? Приведите пример.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В чём заключаются мероприятия по уходу за естественным и искусственным освещением?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В каком диапазоне частот изменение давления воздушной среды воспринимается как звук? Что такое </w:t>
      </w:r>
      <w:proofErr w:type="spellStart"/>
      <w:r>
        <w:t>инфра-и</w:t>
      </w:r>
      <w:proofErr w:type="spellEnd"/>
      <w:r>
        <w:t xml:space="preserve"> ультразвук? Действие их на организм человека. Защита от них.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Поясните, что понимается под термином «пороговая величина звукового давления». Чему равна пороговая величина звукового давления?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Управление охраной труда. Задачи управления. Функции управления.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Действие шума на человека. Нормирование шума. Средства индивидуальной защиты.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Какими параметрами характеризуются вибрации? Понятия «</w:t>
      </w:r>
      <w:proofErr w:type="spellStart"/>
      <w:r>
        <w:t>виброскорость</w:t>
      </w:r>
      <w:proofErr w:type="spellEnd"/>
      <w:r>
        <w:t>», «</w:t>
      </w:r>
      <w:proofErr w:type="spellStart"/>
      <w:r>
        <w:t>виброускорение</w:t>
      </w:r>
      <w:proofErr w:type="spellEnd"/>
      <w:r>
        <w:t>»? Действие вибрации на человека. Защита от неё.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Опишите устройство </w:t>
      </w:r>
      <w:proofErr w:type="spellStart"/>
      <w:r>
        <w:t>общеобменной</w:t>
      </w:r>
      <w:proofErr w:type="spellEnd"/>
      <w:r>
        <w:t xml:space="preserve"> вентиляции помещений. Как рассчитывается количество воздуха, необходимое для удаления пыли?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Опишите устройство местной вытяжной вентиляции. Приведите схемы устройства. В каких случаях следует применять местную вытяжную вентиляцию?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 рассчитывается количество вредных веществ (окиси углерода, окиси азота), выделяющихся при работе двигателей внутреннего сгорания?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lastRenderedPageBreak/>
        <w:t>Как рассчитывается количество воздуха, необходимое для удаления избыточного тепла?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 рассчитывается количество воздуха, необходимое для удаления газов, выделяющихся в помещениях?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 рассчитывается количество воздуха, необходимое для удаления избыточной влаги, выделяющейся в помещении?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Что понимается по коэффициентом воздухообмена? Физический смысл коэффициента.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Назначение, устройство и расчёт дефлекторов.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Действие вибраций на человека. Нормирование вибраций. Средства индивидуальной защиты. Профилактические мероприятия по предупреждению виброболезни. В каком </w:t>
      </w:r>
      <w:proofErr w:type="spellStart"/>
      <w:r>
        <w:t>ГОСТе</w:t>
      </w:r>
      <w:proofErr w:type="spellEnd"/>
      <w:r>
        <w:t xml:space="preserve"> приведены допустимые параметры вибрации на сиденье водителя, площадке оператора и органах управления трактором?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Охарактеризуйте основные вредные производственные факторы при работе с радиоактивными веществами. Какие меры охраны труда должны соблюдаться при работе с ними?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Кто и когда проводят техническое освидетельствование котлов, не зарегистрированных в органах Госнадзора? Порядок проведения технического освидетельствования.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Какие вопросы изучаются в разделе «Техника безопасности»? Что понимается по терминами «опасный производственный фактор», «опасная зона»?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Что обязывает предусматривать ГОСТ 12.3.002 при проектировании, организации технологических процессов?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Какие основные нормативные требования устанавливают ГОСТ 12.2.003, ГОСТ 12.2.049 и ГОСТ 12.2.061 к элементам конструкций и рабочим местам?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Технические средства обеспечения безопасности. Требования, предъявляемые к ним.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Роль сигнальных цветов и знаков безопасности в предупреждении несчастных случаев.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Какие минимальные разрывы допускаются между машинами, находящимися на ремонте, элементами оборудования в здании мастерской?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Опишите действие электрического тока на организм человека и животных (виды поражений).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Приведите схемы и поясните принцип действия защитного заземления, </w:t>
      </w:r>
      <w:proofErr w:type="spellStart"/>
      <w:r>
        <w:t>зануления</w:t>
      </w:r>
      <w:proofErr w:type="spellEnd"/>
      <w:r>
        <w:t xml:space="preserve"> и защитного отключения.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 классифицируются помещения по опасности поражения электрическим током?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Дайте понятие о шаговом напряжении и напряжении прикосновения. Приведите схемы.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Требования, предъявляемые к цеховым заземляющим устройствам. Устройство и расчёт заземляющих устройств.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Понятие о выравнивании потенциалов. Устройство выравнивания потенциалов в животноводческих помещениях (приведите схему).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Приведите значение удельных сопротивлений различных видов грунта. Что понимается под удельным сопротивлением грунта? Методика замера удельного сопротивления грунта.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Требования к персоналу I, II, III квалифицированных групп по технике безопасности, обслуживающему электроустановки.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Опишите порядок проверки сопротивления заземляющих устройств и применяемые приборы. Приведите схему.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Требования к состоянию изоляции электрооборудования, приборы, применяемые для проверки сопротивления изоляции. Порядок замера сопротивления изоляции.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lastRenderedPageBreak/>
        <w:t>Статическое электричество. В чем заключается опасность проявления статического электричества. Меры борьбы со статическим электричеством. Меры безопасности при сливе легковоспламеняющихся жидкостей.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Опасность прямого грозового разряда и вторичных проявлений грозовой деятельности. Опишите существующие конструкции </w:t>
      </w:r>
      <w:proofErr w:type="spellStart"/>
      <w:r>
        <w:t>молни</w:t>
      </w:r>
      <w:r w:rsidR="00693EA7">
        <w:t>езащитных</w:t>
      </w:r>
      <w:proofErr w:type="spellEnd"/>
      <w:r w:rsidR="00693EA7">
        <w:t xml:space="preserve"> устройств (стержневая</w:t>
      </w:r>
      <w:r>
        <w:t>, тросовая, сетчатая), приведите схемы, поясняющие конструкцию устройства. Опишите правила поведения людей во время грозы.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Какие грузоподъёмные машины не подлежат регистрации в органах технадзора?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Содержание операций и сроки проведения частичного технического освидетельствования грузоподъёмных машин.</w:t>
      </w:r>
    </w:p>
    <w:p w:rsid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Признаки, по которым выбраковываются стальные канаты, цепи, траверсы, грузовые крюки, стропы.</w:t>
      </w:r>
    </w:p>
    <w:p w:rsidR="003F06A0" w:rsidRPr="003F06A0" w:rsidRDefault="003F06A0" w:rsidP="00D45B4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Организация безопасной эксплуатации грузоподъёмных</w:t>
      </w:r>
      <w:r w:rsidRPr="003F06A0">
        <w:t xml:space="preserve"> </w:t>
      </w:r>
      <w:r>
        <w:t>машин</w:t>
      </w:r>
    </w:p>
    <w:p w:rsidR="003F06A0" w:rsidRDefault="003F06A0" w:rsidP="00D45B48">
      <w:pPr>
        <w:numPr>
          <w:ilvl w:val="0"/>
          <w:numId w:val="1"/>
        </w:numPr>
        <w:ind w:left="180" w:firstLine="180"/>
        <w:jc w:val="both"/>
      </w:pPr>
      <w:r>
        <w:t>Понятие о температуре вспышки, температуре воспламенения, температуре самовоспламенения.</w:t>
      </w:r>
    </w:p>
    <w:p w:rsidR="003F06A0" w:rsidRDefault="003F06A0" w:rsidP="00D45B48">
      <w:pPr>
        <w:numPr>
          <w:ilvl w:val="0"/>
          <w:numId w:val="1"/>
        </w:numPr>
        <w:ind w:left="180" w:firstLine="180"/>
        <w:jc w:val="both"/>
      </w:pPr>
      <w:r>
        <w:t>Понятие об автоматических системах пожаротушения (</w:t>
      </w:r>
      <w:proofErr w:type="spellStart"/>
      <w:r>
        <w:t>спиринклерные</w:t>
      </w:r>
      <w:proofErr w:type="spellEnd"/>
      <w:r>
        <w:t xml:space="preserve"> и </w:t>
      </w:r>
      <w:proofErr w:type="spellStart"/>
      <w:r>
        <w:t>дренчерные</w:t>
      </w:r>
      <w:proofErr w:type="spellEnd"/>
      <w:r>
        <w:t xml:space="preserve"> установки)</w:t>
      </w:r>
    </w:p>
    <w:p w:rsidR="00D45B48" w:rsidRDefault="00D45B48" w:rsidP="00D45B48">
      <w:pPr>
        <w:numPr>
          <w:ilvl w:val="0"/>
          <w:numId w:val="1"/>
        </w:numPr>
        <w:tabs>
          <w:tab w:val="num" w:pos="180"/>
        </w:tabs>
        <w:ind w:left="180" w:firstLine="180"/>
        <w:jc w:val="both"/>
      </w:pPr>
      <w:r>
        <w:t>Первичные средства пожаротушения. Их назначение, применение.</w:t>
      </w:r>
    </w:p>
    <w:p w:rsidR="00DD5FB9" w:rsidRDefault="00DD5FB9" w:rsidP="00DD5FB9">
      <w:pPr>
        <w:jc w:val="both"/>
      </w:pPr>
    </w:p>
    <w:p w:rsidR="00DD5FB9" w:rsidRPr="00DD5FB9" w:rsidRDefault="00DD5FB9" w:rsidP="00DD5FB9">
      <w:pPr>
        <w:jc w:val="center"/>
        <w:rPr>
          <w:b/>
        </w:rPr>
      </w:pPr>
      <w:r w:rsidRPr="00DD5FB9">
        <w:rPr>
          <w:b/>
        </w:rPr>
        <w:t>Задачи для контрольной работы</w:t>
      </w:r>
    </w:p>
    <w:p w:rsidR="00DD5FB9" w:rsidRDefault="00DD5FB9" w:rsidP="00DD5FB9">
      <w:pPr>
        <w:jc w:val="center"/>
      </w:pP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 xml:space="preserve">Определите, какой должна быть температура приточного воздуха, поступающего в помещение обкатки двигателей, обеспечивающая удаление из помещения всех </w:t>
      </w:r>
      <w:proofErr w:type="spellStart"/>
      <w:r>
        <w:t>теплоизбытков</w:t>
      </w:r>
      <w:proofErr w:type="spellEnd"/>
      <w:r>
        <w:t>. Известно, что в отделении выделяется 140 000 Вт избыточного тепла, производительность вытяжной вентиляции равна 12 000 м</w:t>
      </w:r>
      <w:r>
        <w:rPr>
          <w:vertAlign w:val="superscript"/>
        </w:rPr>
        <w:t>3</w:t>
      </w:r>
      <w:r>
        <w:t>/ ч, температура удаляемого воздуха равна +30</w:t>
      </w:r>
      <w:r>
        <w:rPr>
          <w:vertAlign w:val="superscript"/>
        </w:rPr>
        <w:t>0</w:t>
      </w:r>
      <w:r>
        <w:t>С, плотность приточного воздуха равна 1,205 кг/м</w:t>
      </w:r>
      <w:r>
        <w:rPr>
          <w:vertAlign w:val="superscript"/>
        </w:rPr>
        <w:t>3</w:t>
      </w:r>
      <w:r>
        <w:t>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 xml:space="preserve">В отделении мойки деталей в окружающую среду выделяется 0,7 г/с водяных паров. Рассчитайте, какое количество воздуха необходимо удалить из помещения для </w:t>
      </w:r>
      <w:proofErr w:type="spellStart"/>
      <w:r>
        <w:t>поддержаия</w:t>
      </w:r>
      <w:proofErr w:type="spellEnd"/>
      <w:r>
        <w:t xml:space="preserve"> относительной влажности </w:t>
      </w:r>
      <w:proofErr w:type="spellStart"/>
      <w:r>
        <w:t>φ</w:t>
      </w:r>
      <w:proofErr w:type="spellEnd"/>
      <w:r>
        <w:t>=60%, при влажности поступающего воздуха 50%, температура удаляемого и поступающего воздуха соответственно равна 25</w:t>
      </w:r>
      <w:r>
        <w:rPr>
          <w:vertAlign w:val="superscript"/>
        </w:rPr>
        <w:t>0</w:t>
      </w:r>
      <w:r>
        <w:t xml:space="preserve"> С и 15</w:t>
      </w:r>
      <w:r>
        <w:rPr>
          <w:vertAlign w:val="superscript"/>
        </w:rPr>
        <w:t>0</w:t>
      </w:r>
      <w:r>
        <w:t xml:space="preserve"> С.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 xml:space="preserve">Помещение ремонта дизельной топливной аппаратуры освещается боковыми </w:t>
      </w:r>
      <w:proofErr w:type="spellStart"/>
      <w:r>
        <w:t>светопроёмами</w:t>
      </w:r>
      <w:proofErr w:type="spellEnd"/>
      <w:r>
        <w:t>. Площадь помещения 37,5м</w:t>
      </w:r>
      <w:r>
        <w:rPr>
          <w:vertAlign w:val="superscript"/>
        </w:rPr>
        <w:t>2</w:t>
      </w:r>
      <w:r>
        <w:t xml:space="preserve"> (длина – 7,5м, ширина – 5м); площадь </w:t>
      </w:r>
      <w:proofErr w:type="spellStart"/>
      <w:r>
        <w:t>светопроёмов</w:t>
      </w:r>
      <w:proofErr w:type="spellEnd"/>
      <w:r>
        <w:t xml:space="preserve"> 9м</w:t>
      </w:r>
      <w:r>
        <w:rPr>
          <w:vertAlign w:val="superscript"/>
        </w:rPr>
        <w:t>2</w:t>
      </w:r>
      <w:r>
        <w:t xml:space="preserve">, превышение верхнего края окна над рабочей поверхностью </w:t>
      </w:r>
      <w:proofErr w:type="spellStart"/>
      <w:r>
        <w:t>h</w:t>
      </w:r>
      <w:proofErr w:type="spellEnd"/>
      <w:r>
        <w:t xml:space="preserve"> =2,5м; средневзвешенный коэффициент отражения стен, потолка, пола </w:t>
      </w:r>
      <w:proofErr w:type="spellStart"/>
      <w:r>
        <w:t>r=</w:t>
      </w:r>
      <w:proofErr w:type="spellEnd"/>
      <w:r>
        <w:t xml:space="preserve"> 0,4. Рассчитайте фактическую минимальную величину коэффициента естественной освещённости. Сопоставьте полученную величину с рекомендованной нормами, дайте заключение (недостающим параметрам задайтесь самостоятельно, предварительно обосновав их).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>Уровень звукового давления в отделении обкатки двигателей равен 110дБ. Определите фактическую величину среднего звукового давления.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>В отделении обкатки двигателей одновременно обкатку проходят четыре двигателя с уровнями шума 105, 103, 100 и 97 дБ. Определите суммарный уровень шума в отделении.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 xml:space="preserve">Заземление электрооборудования в линии </w:t>
      </w:r>
      <w:proofErr w:type="spellStart"/>
      <w:r>
        <w:t>элетропередач</w:t>
      </w:r>
      <w:proofErr w:type="spellEnd"/>
      <w:r>
        <w:t xml:space="preserve"> с </w:t>
      </w:r>
      <w:proofErr w:type="spellStart"/>
      <w:r>
        <w:t>глухозаземлённой</w:t>
      </w:r>
      <w:proofErr w:type="spellEnd"/>
      <w:r>
        <w:t xml:space="preserve"> </w:t>
      </w:r>
      <w:proofErr w:type="spellStart"/>
      <w:r>
        <w:t>нейтралью</w:t>
      </w:r>
      <w:proofErr w:type="spellEnd"/>
      <w:r>
        <w:t xml:space="preserve"> выполнено с грубым нарушением ПУЭ: часть оборудования </w:t>
      </w:r>
      <w:proofErr w:type="spellStart"/>
      <w:r>
        <w:t>занулена</w:t>
      </w:r>
      <w:proofErr w:type="spellEnd"/>
      <w:r>
        <w:t>, часть заземлена. Сопротивление нулевой точки трансформатора (R</w:t>
      </w:r>
      <w:r>
        <w:rPr>
          <w:vertAlign w:val="subscript"/>
        </w:rPr>
        <w:t>0</w:t>
      </w:r>
      <w:r>
        <w:t>) равно сопротивлению заземления (R</w:t>
      </w:r>
      <w:r>
        <w:rPr>
          <w:vertAlign w:val="subscript"/>
        </w:rPr>
        <w:t>3</w:t>
      </w:r>
      <w:r>
        <w:t xml:space="preserve">) </w:t>
      </w:r>
      <w:proofErr w:type="spellStart"/>
      <w:r>
        <w:t>незанулённого</w:t>
      </w:r>
      <w:proofErr w:type="spellEnd"/>
      <w:r>
        <w:t xml:space="preserve"> оборудования и равно 4 ОМ. Линейное напряжение в сети равно 380 В, сопротивлением фазного и нулевого провода пренебрегаем. Рассчитайте величину тока, протекающего через человека, прикоснувшегося к </w:t>
      </w:r>
      <w:proofErr w:type="spellStart"/>
      <w:r>
        <w:t>занулённому</w:t>
      </w:r>
      <w:proofErr w:type="spellEnd"/>
      <w:r>
        <w:t xml:space="preserve"> оборудованию при пробе изоляции заземлённого оборудования, если известно, что сопротивление человека 1000 Ом. Оцените степень опасности.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lastRenderedPageBreak/>
        <w:t>Рассчитайте радиус зоны защиты одиночного стержневого молниеотвода высотой 20 м на высотах 14, 16, 12 м. Приведите расчётную схему.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 xml:space="preserve">Размеры защищаемого от атмосферного электричества объекта равны: a=16м – длина объекта, b=12м – ширина объекта. </w:t>
      </w:r>
      <w:proofErr w:type="spellStart"/>
      <w:r>
        <w:t>h</w:t>
      </w:r>
      <w:r>
        <w:rPr>
          <w:vertAlign w:val="subscript"/>
        </w:rPr>
        <w:t>х</w:t>
      </w:r>
      <w:proofErr w:type="spellEnd"/>
      <w:r>
        <w:rPr>
          <w:vertAlign w:val="subscript"/>
        </w:rPr>
        <w:t xml:space="preserve"> </w:t>
      </w:r>
      <w:r>
        <w:t>=6м – высота объекта. Рассчитайте высоту молниеотвода на пересечении диагоналей плоскости крыши объекта, обеспечивающего защиту.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 xml:space="preserve">Логарифмический уровень </w:t>
      </w:r>
      <w:proofErr w:type="spellStart"/>
      <w:r>
        <w:t>виброскорости</w:t>
      </w:r>
      <w:proofErr w:type="spellEnd"/>
      <w:r>
        <w:t xml:space="preserve"> объекта L</w:t>
      </w:r>
      <w:r>
        <w:rPr>
          <w:vertAlign w:val="subscript"/>
        </w:rPr>
        <w:t>V</w:t>
      </w:r>
      <w:r>
        <w:t xml:space="preserve"> = 140дБ (децибел). Определите абсолютное значение величины скорости.</w:t>
      </w:r>
    </w:p>
    <w:p w:rsidR="00DD5FB9" w:rsidRDefault="00DD5FB9" w:rsidP="00FC287C">
      <w:pPr>
        <w:numPr>
          <w:ilvl w:val="0"/>
          <w:numId w:val="2"/>
        </w:numPr>
        <w:tabs>
          <w:tab w:val="num" w:pos="0"/>
        </w:tabs>
        <w:ind w:left="0" w:firstLine="180"/>
        <w:jc w:val="both"/>
      </w:pPr>
      <w:r>
        <w:t xml:space="preserve">Плоская квадратная плита массой Q=3000 кг с помощью четырёх строп одинаковой длины подвешена к крюку грузоподъёмной машины. Каждая стропа наклонена под углом </w:t>
      </w:r>
      <w:proofErr w:type="spellStart"/>
      <w:r>
        <w:t>α</w:t>
      </w:r>
      <w:proofErr w:type="spellEnd"/>
      <w:r>
        <w:t xml:space="preserve"> к вертикали. Рассчитайте натяжение Т в стропах для значений </w:t>
      </w:r>
      <w:proofErr w:type="spellStart"/>
      <w:r>
        <w:t>α</w:t>
      </w:r>
      <w:proofErr w:type="spellEnd"/>
      <w:r>
        <w:t xml:space="preserve"> , соответственно равных 30, 45, 75 и 90</w:t>
      </w:r>
      <w:r>
        <w:rPr>
          <w:vertAlign w:val="superscript"/>
        </w:rPr>
        <w:t>0</w:t>
      </w:r>
      <w:r>
        <w:t xml:space="preserve">. Постройте график значения Т в функции угла </w:t>
      </w:r>
      <w:proofErr w:type="spellStart"/>
      <w:r>
        <w:t>α</w:t>
      </w:r>
      <w:proofErr w:type="spellEnd"/>
      <w:r>
        <w:t xml:space="preserve">. </w:t>
      </w:r>
    </w:p>
    <w:p w:rsidR="00DD5FB9" w:rsidRDefault="00DD5FB9" w:rsidP="00DD5FB9"/>
    <w:p w:rsidR="003F06A0" w:rsidRDefault="003F06A0" w:rsidP="00D45B48"/>
    <w:sectPr w:rsidR="003F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63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492735"/>
    <w:rsid w:val="00025242"/>
    <w:rsid w:val="00025421"/>
    <w:rsid w:val="000707D2"/>
    <w:rsid w:val="00080BBE"/>
    <w:rsid w:val="00081B9F"/>
    <w:rsid w:val="00092EE7"/>
    <w:rsid w:val="000A08FE"/>
    <w:rsid w:val="000A18DC"/>
    <w:rsid w:val="000A1C56"/>
    <w:rsid w:val="000E138C"/>
    <w:rsid w:val="000F1D47"/>
    <w:rsid w:val="00107142"/>
    <w:rsid w:val="00115353"/>
    <w:rsid w:val="001205E0"/>
    <w:rsid w:val="001230C2"/>
    <w:rsid w:val="0013526B"/>
    <w:rsid w:val="00144811"/>
    <w:rsid w:val="0014513B"/>
    <w:rsid w:val="00171E3E"/>
    <w:rsid w:val="00172DF6"/>
    <w:rsid w:val="001A1946"/>
    <w:rsid w:val="001B3D47"/>
    <w:rsid w:val="001D0471"/>
    <w:rsid w:val="001E59F0"/>
    <w:rsid w:val="002021F5"/>
    <w:rsid w:val="0022460E"/>
    <w:rsid w:val="00226838"/>
    <w:rsid w:val="00234D19"/>
    <w:rsid w:val="00242FC6"/>
    <w:rsid w:val="00271E81"/>
    <w:rsid w:val="00291996"/>
    <w:rsid w:val="002A1ADD"/>
    <w:rsid w:val="002A1C5C"/>
    <w:rsid w:val="002A77CA"/>
    <w:rsid w:val="002D0EDF"/>
    <w:rsid w:val="002D7367"/>
    <w:rsid w:val="002E2DF4"/>
    <w:rsid w:val="002E43CB"/>
    <w:rsid w:val="002E7EB8"/>
    <w:rsid w:val="002F6025"/>
    <w:rsid w:val="00316034"/>
    <w:rsid w:val="0032503B"/>
    <w:rsid w:val="00340447"/>
    <w:rsid w:val="00347551"/>
    <w:rsid w:val="003519BF"/>
    <w:rsid w:val="00356B6C"/>
    <w:rsid w:val="00363863"/>
    <w:rsid w:val="00380415"/>
    <w:rsid w:val="00381674"/>
    <w:rsid w:val="00385C7A"/>
    <w:rsid w:val="003F06A0"/>
    <w:rsid w:val="003F6C49"/>
    <w:rsid w:val="00402F54"/>
    <w:rsid w:val="00411B41"/>
    <w:rsid w:val="0042284B"/>
    <w:rsid w:val="00423F14"/>
    <w:rsid w:val="0044740B"/>
    <w:rsid w:val="004532C7"/>
    <w:rsid w:val="00462EE5"/>
    <w:rsid w:val="00467C5D"/>
    <w:rsid w:val="00491B52"/>
    <w:rsid w:val="00492735"/>
    <w:rsid w:val="00497992"/>
    <w:rsid w:val="004C0352"/>
    <w:rsid w:val="004D1E60"/>
    <w:rsid w:val="004F0607"/>
    <w:rsid w:val="004F3232"/>
    <w:rsid w:val="00514075"/>
    <w:rsid w:val="005220A7"/>
    <w:rsid w:val="00524F3F"/>
    <w:rsid w:val="00551BBB"/>
    <w:rsid w:val="00571580"/>
    <w:rsid w:val="005E0270"/>
    <w:rsid w:val="006279B4"/>
    <w:rsid w:val="00627A54"/>
    <w:rsid w:val="00636AF9"/>
    <w:rsid w:val="0066115F"/>
    <w:rsid w:val="00664375"/>
    <w:rsid w:val="006876BC"/>
    <w:rsid w:val="00693EA7"/>
    <w:rsid w:val="006A0AF3"/>
    <w:rsid w:val="006D0475"/>
    <w:rsid w:val="006D2A02"/>
    <w:rsid w:val="006F469D"/>
    <w:rsid w:val="007425DB"/>
    <w:rsid w:val="00744729"/>
    <w:rsid w:val="007458CC"/>
    <w:rsid w:val="007513C6"/>
    <w:rsid w:val="00756774"/>
    <w:rsid w:val="00763203"/>
    <w:rsid w:val="00766F8E"/>
    <w:rsid w:val="0077109A"/>
    <w:rsid w:val="00772D0C"/>
    <w:rsid w:val="00783978"/>
    <w:rsid w:val="00783D0E"/>
    <w:rsid w:val="007853C5"/>
    <w:rsid w:val="00794A23"/>
    <w:rsid w:val="007A2D4A"/>
    <w:rsid w:val="007B43DE"/>
    <w:rsid w:val="007C25A1"/>
    <w:rsid w:val="007D2143"/>
    <w:rsid w:val="007D2B5D"/>
    <w:rsid w:val="007F4116"/>
    <w:rsid w:val="00813053"/>
    <w:rsid w:val="00813E44"/>
    <w:rsid w:val="00825F2A"/>
    <w:rsid w:val="00841882"/>
    <w:rsid w:val="00842861"/>
    <w:rsid w:val="00855CDC"/>
    <w:rsid w:val="00866479"/>
    <w:rsid w:val="008914AC"/>
    <w:rsid w:val="008C3C03"/>
    <w:rsid w:val="008D3CDC"/>
    <w:rsid w:val="008E14E9"/>
    <w:rsid w:val="008F4BCC"/>
    <w:rsid w:val="008F577E"/>
    <w:rsid w:val="00904EE3"/>
    <w:rsid w:val="009271AE"/>
    <w:rsid w:val="00967510"/>
    <w:rsid w:val="009855B5"/>
    <w:rsid w:val="009A4DF7"/>
    <w:rsid w:val="009A5782"/>
    <w:rsid w:val="009B263E"/>
    <w:rsid w:val="009F4D26"/>
    <w:rsid w:val="009F63CD"/>
    <w:rsid w:val="00A04091"/>
    <w:rsid w:val="00A05887"/>
    <w:rsid w:val="00A07910"/>
    <w:rsid w:val="00A13ABC"/>
    <w:rsid w:val="00A57122"/>
    <w:rsid w:val="00A64A80"/>
    <w:rsid w:val="00A70425"/>
    <w:rsid w:val="00A807CB"/>
    <w:rsid w:val="00A854C3"/>
    <w:rsid w:val="00A941C3"/>
    <w:rsid w:val="00AA5CB5"/>
    <w:rsid w:val="00AB038C"/>
    <w:rsid w:val="00AB2249"/>
    <w:rsid w:val="00AB76F2"/>
    <w:rsid w:val="00AC3A99"/>
    <w:rsid w:val="00AD0008"/>
    <w:rsid w:val="00AD6F9C"/>
    <w:rsid w:val="00B31D43"/>
    <w:rsid w:val="00B3617B"/>
    <w:rsid w:val="00B551C9"/>
    <w:rsid w:val="00B62021"/>
    <w:rsid w:val="00B72CE1"/>
    <w:rsid w:val="00B80038"/>
    <w:rsid w:val="00B82ECE"/>
    <w:rsid w:val="00B873AE"/>
    <w:rsid w:val="00BA44EC"/>
    <w:rsid w:val="00BC2A47"/>
    <w:rsid w:val="00C16BDF"/>
    <w:rsid w:val="00C221AE"/>
    <w:rsid w:val="00C40B80"/>
    <w:rsid w:val="00C53ADA"/>
    <w:rsid w:val="00C54053"/>
    <w:rsid w:val="00C57B2A"/>
    <w:rsid w:val="00C629BD"/>
    <w:rsid w:val="00C62B4E"/>
    <w:rsid w:val="00C8711A"/>
    <w:rsid w:val="00C9003C"/>
    <w:rsid w:val="00CA019A"/>
    <w:rsid w:val="00CA534D"/>
    <w:rsid w:val="00CD22D1"/>
    <w:rsid w:val="00D217BF"/>
    <w:rsid w:val="00D45B48"/>
    <w:rsid w:val="00DA1221"/>
    <w:rsid w:val="00DC1609"/>
    <w:rsid w:val="00DD2441"/>
    <w:rsid w:val="00DD4B8F"/>
    <w:rsid w:val="00DD5FB9"/>
    <w:rsid w:val="00DD6747"/>
    <w:rsid w:val="00DE2E2F"/>
    <w:rsid w:val="00DE731C"/>
    <w:rsid w:val="00DF6454"/>
    <w:rsid w:val="00E15B50"/>
    <w:rsid w:val="00E17224"/>
    <w:rsid w:val="00E210CB"/>
    <w:rsid w:val="00E401BA"/>
    <w:rsid w:val="00E41B60"/>
    <w:rsid w:val="00E7574E"/>
    <w:rsid w:val="00E81A12"/>
    <w:rsid w:val="00E95BDD"/>
    <w:rsid w:val="00EA0944"/>
    <w:rsid w:val="00EA15E9"/>
    <w:rsid w:val="00EB6C4E"/>
    <w:rsid w:val="00ED4048"/>
    <w:rsid w:val="00ED6E1C"/>
    <w:rsid w:val="00ED7420"/>
    <w:rsid w:val="00EF0E4A"/>
    <w:rsid w:val="00F001FF"/>
    <w:rsid w:val="00F1286A"/>
    <w:rsid w:val="00F50A86"/>
    <w:rsid w:val="00F54E5E"/>
    <w:rsid w:val="00F55173"/>
    <w:rsid w:val="00F60CC2"/>
    <w:rsid w:val="00F75152"/>
    <w:rsid w:val="00F9469B"/>
    <w:rsid w:val="00FA38D9"/>
    <w:rsid w:val="00FB6179"/>
    <w:rsid w:val="00FC287C"/>
    <w:rsid w:val="00FC57C3"/>
    <w:rsid w:val="00FF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492735"/>
    <w:pPr>
      <w:keepNext/>
      <w:spacing w:line="360" w:lineRule="auto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927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A13ABC"/>
    <w:pPr>
      <w:spacing w:line="360" w:lineRule="auto"/>
      <w:ind w:left="720" w:firstLine="72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дисциплине «Охрана труда»</vt:lpstr>
    </vt:vector>
  </TitlesOfParts>
  <Company>NhT</Company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дисциплине «Охрана труда»</dc:title>
  <dc:subject/>
  <dc:creator>USER</dc:creator>
  <cp:keywords/>
  <dc:description/>
  <cp:lastModifiedBy>Admin</cp:lastModifiedBy>
  <cp:revision>2</cp:revision>
  <cp:lastPrinted>2013-05-15T03:11:00Z</cp:lastPrinted>
  <dcterms:created xsi:type="dcterms:W3CDTF">2013-05-15T03:19:00Z</dcterms:created>
  <dcterms:modified xsi:type="dcterms:W3CDTF">2013-05-15T03:19:00Z</dcterms:modified>
</cp:coreProperties>
</file>